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B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Nama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Pramudito Hutomo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No. Registrasi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6135101764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Prodi/ Angkatan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Pendidikan Jasmani, Kesehatan dan Rekreasi/ 2010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Mata Kuliah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T &amp; P Permainan Kecil</w:t>
      </w:r>
    </w:p>
    <w:p w:rsidR="001F16B1" w:rsidRPr="003B4D4A" w:rsidRDefault="00767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5pt;margin-top:37pt;width:497.85pt;height:0;z-index:251658240" o:connectortype="straight" strokeweight="2.75pt"/>
        </w:pict>
      </w:r>
      <w:r w:rsidR="001F16B1" w:rsidRPr="003B4D4A">
        <w:rPr>
          <w:rFonts w:ascii="Arial" w:hAnsi="Arial" w:cs="Arial"/>
          <w:sz w:val="24"/>
          <w:szCs w:val="24"/>
        </w:rPr>
        <w:t>Dosen MK</w:t>
      </w:r>
      <w:r w:rsidR="001F16B1" w:rsidRP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>: Dra. Sri Nuraini, M.Pd/ Rully Okta Saputra, S.Pd, M.Pd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Nama Permainan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 xml:space="preserve">: </w:t>
      </w:r>
      <w:r w:rsidR="00C26AD3">
        <w:rPr>
          <w:rFonts w:ascii="Arial" w:hAnsi="Arial" w:cs="Arial"/>
          <w:sz w:val="24"/>
          <w:szCs w:val="24"/>
        </w:rPr>
        <w:t>Bom Bola</w:t>
      </w:r>
    </w:p>
    <w:p w:rsidR="001F16B1" w:rsidRPr="003B4D4A" w:rsidRDefault="003B4D4A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Golongan Umur</w:t>
      </w:r>
      <w:r w:rsidRPr="003B4D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16B1" w:rsidRPr="003B4D4A">
        <w:rPr>
          <w:rFonts w:ascii="Arial" w:hAnsi="Arial" w:cs="Arial"/>
          <w:b/>
          <w:sz w:val="24"/>
          <w:szCs w:val="24"/>
        </w:rPr>
        <w:t xml:space="preserve">: </w:t>
      </w:r>
      <w:r w:rsidR="001F16B1" w:rsidRPr="003B4D4A">
        <w:rPr>
          <w:rFonts w:ascii="Arial" w:hAnsi="Arial" w:cs="Arial"/>
          <w:sz w:val="24"/>
          <w:szCs w:val="24"/>
        </w:rPr>
        <w:t>6 tahun ke atas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Tujuan Permainan</w:t>
      </w:r>
      <w:r w:rsid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>:</w:t>
      </w:r>
      <w:r w:rsidRPr="003B4D4A">
        <w:rPr>
          <w:rFonts w:ascii="Arial" w:hAnsi="Arial" w:cs="Arial"/>
          <w:sz w:val="24"/>
          <w:szCs w:val="24"/>
        </w:rPr>
        <w:t xml:space="preserve"> ice breaking, energizer, dan perception (daya memahami/ menanggapi)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Tempat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Indoor dan outdoor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Waktu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10-15 menit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Jumlah Peserta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idelanya sampai dengan 10 orang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Alat dan Bahan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="00CD20AD">
        <w:rPr>
          <w:rFonts w:ascii="Arial" w:hAnsi="Arial" w:cs="Arial"/>
          <w:sz w:val="24"/>
          <w:szCs w:val="24"/>
        </w:rPr>
        <w:t>1-3 buah bola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Cara Bermain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Buat satu lingkaran besar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Ambil satu bola tangan untuk dijadikan media utama permainan ini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Fasilitator memberikan bola ke peserta.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Seluruh peserta menyanyikan lagi yang telah disepakati bersama untuk menjadi pengatur ritme pergerakan bola. Lagu dinyanyikan dan bola pun ikut berputar mengelilingi lingkaran peserta.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Peserta harus mengoper bola dari satu peserta ke peserta yang lain, bebas mau dilempar atau atau dioper ke samping.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Fasilitator meniup peluit sebagai tanda bahwa lagunya berhenti dan bola harus stop pada peserta.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t>Fasilitator harus segera memberikan pertanyaan ke peserta yang memegang bola. Misalnya ‘’udara’’ berarti peserta harus menjawab ‘’burung’’ artinya hewan yang ada di udara, intinya ada hubungan dengan ‘’udara’’.</w:t>
      </w:r>
    </w:p>
    <w:p w:rsidR="00C26AD3" w:rsidRPr="00C26AD3" w:rsidRDefault="00C26AD3" w:rsidP="00C26A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6AD3">
        <w:rPr>
          <w:rFonts w:ascii="Arial" w:hAnsi="Arial" w:cs="Arial"/>
          <w:sz w:val="24"/>
          <w:szCs w:val="24"/>
        </w:rPr>
        <w:lastRenderedPageBreak/>
        <w:t>Jika peserta tidak dapat menjawab dengan cepat maka, harus diberi sanksi sesuai kesepakatan bersama. Misalnya ‘’push up’’.</w:t>
      </w:r>
    </w:p>
    <w:p w:rsidR="003B4D4A" w:rsidRPr="003B4D4A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Hikmah/ manfaat permainan :</w:t>
      </w:r>
    </w:p>
    <w:p w:rsidR="003B4D4A" w:rsidRPr="003B4D4A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 xml:space="preserve">Permainan ini mengajarkan kepada peserta bahwa </w:t>
      </w:r>
      <w:r w:rsidR="00D94C82">
        <w:rPr>
          <w:rFonts w:ascii="Arial" w:hAnsi="Arial" w:cs="Arial"/>
          <w:sz w:val="24"/>
          <w:szCs w:val="24"/>
        </w:rPr>
        <w:t>bertindak cepat dan  tepat adalah penting, maka dari itu diperlukan latihan untuk  melakukan ini. Sehingga timbul rasa percaya diri dan tanggung jawab dalam diri peserta</w:t>
      </w: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Gambar Permainan</w:t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1F16B1">
      <w:pPr>
        <w:rPr>
          <w:rFonts w:ascii="Arial" w:hAnsi="Arial" w:cs="Arial"/>
          <w:sz w:val="24"/>
          <w:szCs w:val="24"/>
        </w:rPr>
      </w:pPr>
    </w:p>
    <w:p w:rsidR="003B4D4A" w:rsidRPr="003B4D4A" w:rsidRDefault="007674AE" w:rsidP="003B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79" style="position:absolute;margin-left:85.7pt;margin-top:3.05pt;width:279.35pt;height:271.25pt;z-index:251661312" coordorigin="3410,6916" coordsize="5587,5425">
            <v:group id="_x0000_s1055" style="position:absolute;left:3410;top:6916;width:5587;height:5425" coordorigin="2461,2662" coordsize="5587,5425">
              <v:oval id="_x0000_s1056" style="position:absolute;left:3064;top:3298;width:4381;height:4153"/>
              <v:oval id="_x0000_s1057" style="position:absolute;left:4911;top:2662;width:603;height:636" fillcolor="#c0504d [3205]" strokecolor="#f2f2f2 [3041]" strokeweight="3pt">
                <v:shadow on="t" type="perspective" color="#622423 [1605]" opacity=".5" offset="1pt" offset2="-1pt"/>
              </v:oval>
              <v:oval id="_x0000_s1058" style="position:absolute;left:4911;top:7451;width:603;height:636" fillcolor="#c0504d [3205]" strokecolor="#f2f2f2 [3041]" strokeweight="3pt">
                <v:shadow on="t" type="perspective" color="#622423 [1605]" opacity=".5" offset="1pt" offset2="-1pt"/>
              </v:oval>
              <v:oval id="_x0000_s1059" style="position:absolute;left:3259;top:6815;width:603;height:636" fillcolor="#c0504d [3205]" strokecolor="#f2f2f2 [3041]" strokeweight="3pt">
                <v:shadow on="t" type="perspective" color="#622423 [1605]" opacity=".5" offset="1pt" offset2="-1pt"/>
              </v:oval>
              <v:oval id="_x0000_s1060" style="position:absolute;left:2461;top:4895;width:603;height:636" fillcolor="#c0504d [3205]" strokecolor="#f2f2f2 [3041]" strokeweight="3pt">
                <v:shadow on="t" type="perspective" color="#622423 [1605]" opacity=".5" offset="1pt" offset2="-1pt"/>
              </v:oval>
              <v:oval id="_x0000_s1061" style="position:absolute;left:4080;top:7314;width:603;height:636" fillcolor="#c0504d [3205]" strokecolor="#f2f2f2 [3041]" strokeweight="3pt">
                <v:shadow on="t" type="perspective" color="#622423 [1605]" opacity=".5" offset="1pt" offset2="-1pt"/>
              </v:oval>
              <v:oval id="_x0000_s1062" style="position:absolute;left:6440;top:6945;width:603;height:636" fillcolor="#c0504d [3205]" strokecolor="#f2f2f2 [3041]" strokeweight="3pt">
                <v:shadow on="t" type="perspective" color="#622423 [1605]" opacity=".5" offset="1pt" offset2="-1pt"/>
              </v:oval>
              <v:oval id="_x0000_s1063" style="position:absolute;left:7043;top:6309;width:603;height:636" fillcolor="#c0504d [3205]" strokecolor="#f2f2f2 [3041]" strokeweight="3pt">
                <v:shadow on="t" type="perspective" color="#622423 [1605]" opacity=".5" offset="1pt" offset2="-1pt"/>
              </v:oval>
              <v:oval id="_x0000_s1064" style="position:absolute;left:6586;top:3198;width:603;height:636" fillcolor="#c0504d [3205]" strokecolor="#f2f2f2 [3041]" strokeweight="3pt">
                <v:shadow on="t" type="perspective" color="#622423 [1605]" opacity=".5" offset="1pt" offset2="-1pt"/>
              </v:oval>
              <v:oval id="_x0000_s1065" style="position:absolute;left:5732;top:2769;width:603;height:636" fillcolor="#c0504d [3205]" strokecolor="#f2f2f2 [3041]" strokeweight="3pt">
                <v:shadow on="t" type="perspective" color="#622423 [1605]" opacity=".5" offset="1pt" offset2="-1pt"/>
              </v:oval>
              <v:oval id="_x0000_s1066" style="position:absolute;left:2746;top:3946;width:603;height:636" fillcolor="#c0504d [3205]" strokecolor="#f2f2f2 [3041]" strokeweight="3pt">
                <v:shadow on="t" type="perspective" color="#622423 [1605]" opacity=".5" offset="1pt" offset2="-1pt"/>
              </v:oval>
              <v:oval id="_x0000_s1067" style="position:absolute;left:3349;top:3198;width:603;height:636" fillcolor="#c0504d [3205]" strokecolor="#f2f2f2 [3041]" strokeweight="3pt">
                <v:shadow on="t" type="perspective" color="#622423 [1605]" opacity=".5" offset="1pt" offset2="-1pt"/>
              </v:oval>
              <v:oval id="_x0000_s1068" style="position:absolute;left:5732;top:7314;width:603;height:636" fillcolor="#c0504d [3205]" strokecolor="#f2f2f2 [3041]" strokeweight="3pt">
                <v:shadow on="t" type="perspective" color="#622423 [1605]" opacity=".5" offset="1pt" offset2="-1pt"/>
              </v:oval>
              <v:oval id="_x0000_s1069" style="position:absolute;left:7356;top:5531;width:603;height:636" fillcolor="#c0504d [3205]" strokecolor="#f2f2f2 [3041]" strokeweight="3pt">
                <v:shadow on="t" type="perspective" color="#622423 [1605]" opacity=".5" offset="1pt" offset2="-1pt"/>
              </v:oval>
              <v:oval id="_x0000_s1070" style="position:absolute;left:2656;top:5923;width:603;height:636" fillcolor="#c0504d [3205]" strokecolor="#f2f2f2 [3041]" strokeweight="3pt">
                <v:shadow on="t" type="perspective" color="#622423 [1605]" opacity=".5" offset="1pt" offset2="-1pt"/>
              </v:oval>
              <v:oval id="_x0000_s1071" style="position:absolute;left:7189;top:3946;width:603;height:636" fillcolor="#c0504d [3205]" strokecolor="#f2f2f2 [3041]" strokeweight="3pt">
                <v:shadow on="t" type="perspective" color="#622423 [1605]" opacity=".5" offset="1pt" offset2="-1pt"/>
              </v:oval>
              <v:oval id="_x0000_s1072" style="position:absolute;left:7445;top:4788;width:603;height:636" fillcolor="#c0504d [3205]" strokecolor="#f2f2f2 [3041]" strokeweight="3pt">
                <v:shadow on="t" type="perspective" color="#622423 [1605]" opacity=".5" offset="1pt" offset2="-1pt"/>
              </v:oval>
              <v:oval id="_x0000_s1073" style="position:absolute;left:4911;top:5009;width:603;height:636" fillcolor="#1f497d [3215]" strokecolor="#f2f2f2 [3041]" strokeweight="3pt">
                <v:shadow on="t" type="perspective" color="#622423 [1605]" opacity=".5" offset="1pt" offset2="-1pt"/>
              </v:oval>
              <v:oval id="_x0000_s1074" style="position:absolute;left:5732;top:3517;width:274;height:317" fillcolor="#00b0f0" strokecolor="#f2f2f2 [3041]" strokeweight="3pt">
                <v:shadow on="t" type="perspective" color="#622423 [1605]" opacity=".5" offset="1pt" offset2="-1p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5" type="#_x0000_t19" style="position:absolute;left:5228;top:3866;width:1846;height:1664;rotation:-1021464fd" coordsize="20961,18020" adj="-3705176,-915766,,18020" path="wr-21600,-3580,21600,39620,11910,,20961,12804nfewr-21600,-3580,21600,39620,11910,,20961,12804l,18020nsxe">
                <v:stroke endarrow="block"/>
                <v:path o:connectlocs="11910,0;20961,12804;0,18020"/>
              </v:shape>
              <v:shape id="_x0000_s1076" type="#_x0000_t32" style="position:absolute;left:3349;top:3866;width:2294;height:2179;flip:x" o:connectortype="straight">
                <v:stroke dashstyle="longDash" endarrow="block"/>
              </v:shape>
              <v:shape id="_x0000_s1077" type="#_x0000_t32" style="position:absolute;left:3483;top:5793;width:3706;height:374;flip:y" o:connectortype="straight">
                <v:stroke dashstyle="longDash" endarrow="block"/>
              </v:shape>
            </v:group>
            <v:oval id="_x0000_s1078" style="position:absolute;left:5029;top:7023;width:603;height:636" fillcolor="#c0504d [3205]" strokecolor="#f2f2f2 [3041]" strokeweight="3pt">
              <v:shadow on="t" type="perspective" color="#622423 [1605]" opacity=".5" offset="1pt" offset2="-1pt"/>
            </v:oval>
          </v:group>
        </w:pict>
      </w: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sectPr w:rsidR="003B4D4A" w:rsidSect="000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9A" w:rsidRDefault="00621E9A" w:rsidP="003B4D4A">
      <w:pPr>
        <w:spacing w:after="0" w:line="240" w:lineRule="auto"/>
      </w:pPr>
      <w:r>
        <w:separator/>
      </w:r>
    </w:p>
  </w:endnote>
  <w:endnote w:type="continuationSeparator" w:id="1">
    <w:p w:rsidR="00621E9A" w:rsidRDefault="00621E9A" w:rsidP="003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9A" w:rsidRDefault="00621E9A" w:rsidP="003B4D4A">
      <w:pPr>
        <w:spacing w:after="0" w:line="240" w:lineRule="auto"/>
      </w:pPr>
      <w:r>
        <w:separator/>
      </w:r>
    </w:p>
  </w:footnote>
  <w:footnote w:type="continuationSeparator" w:id="1">
    <w:p w:rsidR="00621E9A" w:rsidRDefault="00621E9A" w:rsidP="003B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0E"/>
    <w:multiLevelType w:val="hybridMultilevel"/>
    <w:tmpl w:val="3C1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2F36"/>
    <w:multiLevelType w:val="hybridMultilevel"/>
    <w:tmpl w:val="E36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162F"/>
    <w:multiLevelType w:val="hybridMultilevel"/>
    <w:tmpl w:val="FD5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1"/>
    <w:rsid w:val="000B545B"/>
    <w:rsid w:val="001F16B1"/>
    <w:rsid w:val="003B4D4A"/>
    <w:rsid w:val="00536325"/>
    <w:rsid w:val="00621E9A"/>
    <w:rsid w:val="007674AE"/>
    <w:rsid w:val="00C26AD3"/>
    <w:rsid w:val="00CD20AD"/>
    <w:rsid w:val="00D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75"/>
        <o:r id="V:Rule5" type="connector" idref="#_x0000_s1026"/>
        <o:r id="V:Rule6" type="connector" idref="#_x0000_s1077"/>
        <o:r id="V:Rule7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D4A"/>
  </w:style>
  <w:style w:type="paragraph" w:styleId="Footer">
    <w:name w:val="footer"/>
    <w:basedOn w:val="Normal"/>
    <w:link w:val="Foot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</dc:creator>
  <cp:lastModifiedBy>Pram</cp:lastModifiedBy>
  <cp:revision>4</cp:revision>
  <cp:lastPrinted>2012-01-09T00:11:00Z</cp:lastPrinted>
  <dcterms:created xsi:type="dcterms:W3CDTF">2011-12-29T00:53:00Z</dcterms:created>
  <dcterms:modified xsi:type="dcterms:W3CDTF">2012-01-09T00:11:00Z</dcterms:modified>
</cp:coreProperties>
</file>